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E91E" w14:textId="05FFAC58" w:rsidR="000C319F" w:rsidRPr="000C319F" w:rsidRDefault="000C319F" w:rsidP="000C319F">
      <w:pPr>
        <w:rPr>
          <w:rFonts w:ascii="Palatino Linotype" w:hAnsi="Palatino Linotype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319F" w14:paraId="5D3B7B7C" w14:textId="77777777" w:rsidTr="000C319F">
        <w:tc>
          <w:tcPr>
            <w:tcW w:w="9345" w:type="dxa"/>
          </w:tcPr>
          <w:p w14:paraId="69D03AED" w14:textId="77777777" w:rsidR="000C319F" w:rsidRPr="00CB57CD" w:rsidRDefault="000C319F" w:rsidP="000C319F">
            <w:pPr>
              <w:jc w:val="center"/>
              <w:rPr>
                <w:i/>
                <w:iCs/>
              </w:rPr>
            </w:pPr>
            <w:r w:rsidRPr="00CB57CD">
              <w:rPr>
                <w:i/>
                <w:iCs/>
              </w:rPr>
              <w:t>Образец оформления материалов</w:t>
            </w:r>
          </w:p>
          <w:p w14:paraId="747191F4" w14:textId="77777777" w:rsidR="000C319F" w:rsidRPr="00CB57CD" w:rsidRDefault="000C319F" w:rsidP="000C319F">
            <w:pPr>
              <w:rPr>
                <w:i/>
                <w:iCs/>
              </w:rPr>
            </w:pPr>
          </w:p>
          <w:p w14:paraId="43F92125" w14:textId="77777777" w:rsidR="000C319F" w:rsidRPr="00CB57CD" w:rsidRDefault="000C319F" w:rsidP="000C319F">
            <w:pPr>
              <w:jc w:val="center"/>
              <w:rPr>
                <w:i/>
                <w:iCs/>
              </w:rPr>
            </w:pPr>
            <w:r w:rsidRPr="00CB57CD">
              <w:rPr>
                <w:i/>
                <w:iCs/>
              </w:rPr>
              <w:t>НАЗВАНИЕ РАБОТЫ</w:t>
            </w:r>
          </w:p>
          <w:p w14:paraId="47796AAC" w14:textId="77777777" w:rsidR="000C319F" w:rsidRPr="00CB57CD" w:rsidRDefault="000C319F" w:rsidP="000C319F">
            <w:pPr>
              <w:jc w:val="center"/>
              <w:rPr>
                <w:i/>
                <w:iCs/>
              </w:rPr>
            </w:pPr>
            <w:r w:rsidRPr="00CB57CD">
              <w:rPr>
                <w:i/>
                <w:iCs/>
              </w:rPr>
              <w:t xml:space="preserve">Иванов </w:t>
            </w:r>
            <w:proofErr w:type="gramStart"/>
            <w:r w:rsidRPr="00CB57CD">
              <w:rPr>
                <w:i/>
                <w:iCs/>
              </w:rPr>
              <w:t>И.И.</w:t>
            </w:r>
            <w:proofErr w:type="gramEnd"/>
            <w:r w:rsidRPr="00CB57CD">
              <w:rPr>
                <w:i/>
                <w:iCs/>
              </w:rPr>
              <w:t>, Петров П.П.</w:t>
            </w:r>
          </w:p>
          <w:p w14:paraId="17FE2759" w14:textId="77777777" w:rsidR="000C319F" w:rsidRPr="00CB57CD" w:rsidRDefault="000C319F" w:rsidP="000C319F">
            <w:pPr>
              <w:jc w:val="center"/>
              <w:rPr>
                <w:i/>
                <w:iCs/>
              </w:rPr>
            </w:pPr>
            <w:r w:rsidRPr="00CB57CD">
              <w:rPr>
                <w:i/>
                <w:iCs/>
              </w:rPr>
              <w:t>Наименование учреждения, город</w:t>
            </w:r>
          </w:p>
          <w:p w14:paraId="0C38332A" w14:textId="77777777" w:rsidR="000C319F" w:rsidRPr="00CB57CD" w:rsidRDefault="000C319F" w:rsidP="000C319F">
            <w:pPr>
              <w:rPr>
                <w:i/>
                <w:iCs/>
              </w:rPr>
            </w:pPr>
          </w:p>
          <w:p w14:paraId="630F7DB7" w14:textId="77777777" w:rsidR="000C319F" w:rsidRPr="00CB57CD" w:rsidRDefault="000C319F" w:rsidP="000C319F">
            <w:pPr>
              <w:rPr>
                <w:i/>
                <w:iCs/>
              </w:rPr>
            </w:pPr>
            <w:r w:rsidRPr="00CB57CD">
              <w:rPr>
                <w:i/>
                <w:iCs/>
              </w:rPr>
              <w:t>Введение / Цель</w:t>
            </w:r>
          </w:p>
          <w:p w14:paraId="6456BCCE" w14:textId="77777777" w:rsidR="000C319F" w:rsidRPr="00CB57CD" w:rsidRDefault="000C319F" w:rsidP="000C319F">
            <w:pPr>
              <w:rPr>
                <w:i/>
                <w:iCs/>
              </w:rPr>
            </w:pPr>
            <w:r w:rsidRPr="00CB57CD">
              <w:rPr>
                <w:i/>
                <w:iCs/>
              </w:rPr>
              <w:t>Материал и методы</w:t>
            </w:r>
          </w:p>
          <w:p w14:paraId="3C45F0F8" w14:textId="77777777" w:rsidR="000C319F" w:rsidRPr="00CB57CD" w:rsidRDefault="000C319F" w:rsidP="000C319F">
            <w:pPr>
              <w:rPr>
                <w:i/>
                <w:iCs/>
              </w:rPr>
            </w:pPr>
            <w:r w:rsidRPr="00CB57CD">
              <w:rPr>
                <w:i/>
                <w:iCs/>
              </w:rPr>
              <w:t>Результаты</w:t>
            </w:r>
          </w:p>
          <w:p w14:paraId="4BE64D97" w14:textId="12B149CA" w:rsidR="000C319F" w:rsidRDefault="000C319F" w:rsidP="000C319F">
            <w:pPr>
              <w:rPr>
                <w:rFonts w:ascii="Palatino Linotype" w:hAnsi="Palatino Linotype"/>
                <w:i/>
                <w:iCs/>
              </w:rPr>
            </w:pPr>
            <w:r w:rsidRPr="00CB57CD">
              <w:rPr>
                <w:i/>
                <w:iCs/>
              </w:rPr>
              <w:t>Заключение</w:t>
            </w:r>
          </w:p>
        </w:tc>
      </w:tr>
    </w:tbl>
    <w:p w14:paraId="35B5930B" w14:textId="74A9ACE6" w:rsidR="000C319F" w:rsidRPr="000C319F" w:rsidRDefault="000C319F" w:rsidP="00656FF7">
      <w:pPr>
        <w:jc w:val="both"/>
        <w:rPr>
          <w:rFonts w:ascii="Palatino Linotype" w:hAnsi="Palatino Linotype"/>
          <w:i/>
          <w:iCs/>
        </w:rPr>
      </w:pPr>
    </w:p>
    <w:p w14:paraId="04C3C343" w14:textId="4E3E4149" w:rsidR="00CB57CD" w:rsidRPr="00CB57CD" w:rsidRDefault="00CB57CD" w:rsidP="00CB57CD">
      <w:pPr>
        <w:pStyle w:val="a7"/>
        <w:spacing w:before="0" w:beforeAutospacing="0" w:after="0" w:afterAutospacing="0"/>
        <w:rPr>
          <w:color w:val="314951"/>
        </w:rPr>
      </w:pPr>
      <w:r w:rsidRPr="00CB57CD">
        <w:rPr>
          <w:color w:val="314951"/>
        </w:rPr>
        <w:t>1.   Срок подачи: до</w:t>
      </w:r>
      <w:r w:rsidRPr="00CB57CD">
        <w:rPr>
          <w:rStyle w:val="apple-converted-space"/>
          <w:color w:val="314951"/>
        </w:rPr>
        <w:t> </w:t>
      </w:r>
      <w:r w:rsidRPr="00CB57CD">
        <w:rPr>
          <w:rStyle w:val="a8"/>
          <w:b w:val="0"/>
          <w:bCs w:val="0"/>
          <w:color w:val="314951"/>
        </w:rPr>
        <w:t>01.0</w:t>
      </w:r>
      <w:r w:rsidR="00575E69">
        <w:rPr>
          <w:rStyle w:val="a8"/>
          <w:b w:val="0"/>
          <w:bCs w:val="0"/>
          <w:color w:val="314951"/>
        </w:rPr>
        <w:t>8</w:t>
      </w:r>
      <w:r w:rsidRPr="00CB57CD">
        <w:rPr>
          <w:rStyle w:val="a8"/>
          <w:b w:val="0"/>
          <w:bCs w:val="0"/>
          <w:color w:val="314951"/>
        </w:rPr>
        <w:t>.202</w:t>
      </w:r>
      <w:r w:rsidR="00575E69">
        <w:rPr>
          <w:rStyle w:val="a8"/>
          <w:b w:val="0"/>
          <w:bCs w:val="0"/>
          <w:color w:val="314951"/>
        </w:rPr>
        <w:t>3</w:t>
      </w:r>
      <w:r w:rsidRPr="00CB57CD">
        <w:rPr>
          <w:rStyle w:val="a8"/>
          <w:b w:val="0"/>
          <w:bCs w:val="0"/>
          <w:color w:val="314951"/>
        </w:rPr>
        <w:t xml:space="preserve"> г.</w:t>
      </w:r>
    </w:p>
    <w:p w14:paraId="6526871A" w14:textId="77777777" w:rsidR="00CB57CD" w:rsidRPr="00CB57CD" w:rsidRDefault="00CB57CD" w:rsidP="00CB57CD">
      <w:pPr>
        <w:pStyle w:val="a7"/>
        <w:spacing w:before="0" w:beforeAutospacing="0" w:after="0" w:afterAutospacing="0"/>
        <w:rPr>
          <w:color w:val="314951"/>
        </w:rPr>
      </w:pPr>
      <w:r w:rsidRPr="00CB57CD">
        <w:rPr>
          <w:color w:val="314951"/>
        </w:rPr>
        <w:t>2.   Тезисы принимаются ТОЛЬКО через сайт: </w:t>
      </w:r>
      <w:hyperlink r:id="rId6" w:history="1">
        <w:r w:rsidRPr="00CB57CD">
          <w:rPr>
            <w:rStyle w:val="a5"/>
            <w:color w:val="3C73D8"/>
          </w:rPr>
          <w:t>sibcardio.ru</w:t>
        </w:r>
      </w:hyperlink>
    </w:p>
    <w:p w14:paraId="1219DF44" w14:textId="77777777" w:rsidR="00CB57CD" w:rsidRPr="00CB57CD" w:rsidRDefault="00CB57CD" w:rsidP="00CB57CD">
      <w:pPr>
        <w:pStyle w:val="a7"/>
        <w:spacing w:before="0" w:beforeAutospacing="0" w:after="150" w:afterAutospacing="0"/>
        <w:rPr>
          <w:color w:val="314951"/>
        </w:rPr>
      </w:pPr>
      <w:r w:rsidRPr="00CB57CD">
        <w:rPr>
          <w:color w:val="314951"/>
        </w:rPr>
        <w:t>3.   От одного (первого) автора принимается не более двух работ, оформленных в виде отдельного файла каждая.</w:t>
      </w:r>
    </w:p>
    <w:p w14:paraId="0596FFFC" w14:textId="77777777" w:rsidR="00CB57CD" w:rsidRPr="00CB57CD" w:rsidRDefault="00CB57CD" w:rsidP="00CB57CD">
      <w:pPr>
        <w:pStyle w:val="a7"/>
        <w:spacing w:before="0" w:beforeAutospacing="0" w:after="150" w:afterAutospacing="0"/>
        <w:rPr>
          <w:color w:val="314951"/>
        </w:rPr>
      </w:pPr>
      <w:r w:rsidRPr="00CB57CD">
        <w:rPr>
          <w:color w:val="314951"/>
        </w:rPr>
        <w:t xml:space="preserve">4.   Текст тезисов набирается в текстовом редакторе Microsoft Word с расширением RTF, шрифт Times New </w:t>
      </w:r>
      <w:proofErr w:type="spellStart"/>
      <w:r w:rsidRPr="00CB57CD">
        <w:rPr>
          <w:color w:val="314951"/>
        </w:rPr>
        <w:t>Roman</w:t>
      </w:r>
      <w:proofErr w:type="spellEnd"/>
      <w:r w:rsidRPr="00CB57CD">
        <w:rPr>
          <w:color w:val="314951"/>
        </w:rPr>
        <w:t xml:space="preserve"> 12 </w:t>
      </w:r>
      <w:proofErr w:type="spellStart"/>
      <w:r w:rsidRPr="00CB57CD">
        <w:rPr>
          <w:color w:val="314951"/>
        </w:rPr>
        <w:t>пт</w:t>
      </w:r>
      <w:proofErr w:type="spellEnd"/>
      <w:r w:rsidRPr="00CB57CD">
        <w:rPr>
          <w:color w:val="314951"/>
        </w:rPr>
        <w:t>, через одинарный интервал, все поля по 2 см, без переносов и абзацных отступов, объемом тезисов 1 страница (А4). Материалы не будут подвергнуты редакторской правке.</w:t>
      </w:r>
    </w:p>
    <w:p w14:paraId="0CE71694" w14:textId="77777777" w:rsidR="00CB57CD" w:rsidRPr="00CB57CD" w:rsidRDefault="00CB57CD" w:rsidP="00CB57CD">
      <w:pPr>
        <w:pStyle w:val="a7"/>
        <w:spacing w:before="0" w:beforeAutospacing="0" w:after="150" w:afterAutospacing="0"/>
        <w:rPr>
          <w:color w:val="314951"/>
        </w:rPr>
      </w:pPr>
      <w:r w:rsidRPr="00CB57CD">
        <w:rPr>
          <w:color w:val="314951"/>
        </w:rPr>
        <w:t>5.   Название файла с материалами должно включать фамилию и инициалы первого автора, название города, порядковый номер работы без точек и пробелов на русском языке (например, для одной работы – ИвановИИМосква1; для двух работ – ПетровППТомск1 и ПетровППТомск2).</w:t>
      </w:r>
    </w:p>
    <w:p w14:paraId="6EBBE77F" w14:textId="77777777" w:rsidR="00CB57CD" w:rsidRPr="00CB57CD" w:rsidRDefault="00CB57CD" w:rsidP="00CB57CD">
      <w:pPr>
        <w:pStyle w:val="a7"/>
        <w:spacing w:before="0" w:beforeAutospacing="0" w:after="150" w:afterAutospacing="0"/>
        <w:rPr>
          <w:color w:val="314951"/>
        </w:rPr>
      </w:pPr>
      <w:r w:rsidRPr="00CB57CD">
        <w:rPr>
          <w:color w:val="314951"/>
        </w:rPr>
        <w:t>6.   При загрузке тезисов ОБЯЗАТЕЛЬНО указывается предпочтительная форма участия (устный доклад, стендовый доклад, опубликование тезисов, участие в конкурсе молодых ученых).</w:t>
      </w:r>
    </w:p>
    <w:p w14:paraId="61ACA2A8" w14:textId="77777777" w:rsidR="00575E69" w:rsidRDefault="00575E69" w:rsidP="00CB57CD">
      <w:pPr>
        <w:pStyle w:val="a7"/>
        <w:spacing w:before="0" w:beforeAutospacing="0" w:after="0" w:afterAutospacing="0"/>
        <w:rPr>
          <w:color w:val="314951"/>
        </w:rPr>
      </w:pPr>
    </w:p>
    <w:p w14:paraId="3776AB04" w14:textId="1C0B0ACB" w:rsidR="00CB57CD" w:rsidRPr="00CB57CD" w:rsidRDefault="00CB57CD" w:rsidP="00CB57CD">
      <w:pPr>
        <w:pStyle w:val="a7"/>
        <w:spacing w:before="0" w:beforeAutospacing="0" w:after="0" w:afterAutospacing="0"/>
        <w:rPr>
          <w:color w:val="314951"/>
        </w:rPr>
      </w:pPr>
      <w:r w:rsidRPr="00CB57CD">
        <w:rPr>
          <w:rStyle w:val="a8"/>
          <w:b w:val="0"/>
          <w:bCs w:val="0"/>
          <w:color w:val="314951"/>
        </w:rPr>
        <w:t xml:space="preserve">Тезисы докладов, отправленные позднее 1 </w:t>
      </w:r>
      <w:r w:rsidR="00575E69">
        <w:rPr>
          <w:rStyle w:val="a8"/>
          <w:b w:val="0"/>
          <w:bCs w:val="0"/>
          <w:color w:val="314951"/>
        </w:rPr>
        <w:t>августа</w:t>
      </w:r>
      <w:r w:rsidRPr="00CB57CD">
        <w:rPr>
          <w:rStyle w:val="a8"/>
          <w:b w:val="0"/>
          <w:bCs w:val="0"/>
          <w:color w:val="314951"/>
        </w:rPr>
        <w:t xml:space="preserve"> 202</w:t>
      </w:r>
      <w:r w:rsidR="00575E69">
        <w:rPr>
          <w:rStyle w:val="a8"/>
          <w:b w:val="0"/>
          <w:bCs w:val="0"/>
          <w:color w:val="314951"/>
        </w:rPr>
        <w:t>3</w:t>
      </w:r>
      <w:r w:rsidRPr="00CB57CD">
        <w:rPr>
          <w:rStyle w:val="a8"/>
          <w:b w:val="0"/>
          <w:bCs w:val="0"/>
          <w:color w:val="314951"/>
        </w:rPr>
        <w:t xml:space="preserve"> г. или по электронной почте, по факсу, оформленные не по правилам, программным комитетом рассматриваться не будут.</w:t>
      </w:r>
    </w:p>
    <w:p w14:paraId="4011C131" w14:textId="2628D534" w:rsidR="007F5953" w:rsidRPr="00575E69" w:rsidRDefault="007F5953" w:rsidP="00656FF7">
      <w:pPr>
        <w:jc w:val="both"/>
        <w:rPr>
          <w:rFonts w:ascii="Palatino Linotype" w:hAnsi="Palatino Linotype"/>
        </w:rPr>
      </w:pPr>
    </w:p>
    <w:sectPr w:rsidR="007F5953" w:rsidRPr="0057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284"/>
    <w:multiLevelType w:val="hybridMultilevel"/>
    <w:tmpl w:val="46E67D8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4E8517B1"/>
    <w:multiLevelType w:val="hybridMultilevel"/>
    <w:tmpl w:val="5204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9008">
    <w:abstractNumId w:val="1"/>
  </w:num>
  <w:num w:numId="2" w16cid:durableId="204493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DB"/>
    <w:rsid w:val="000C319F"/>
    <w:rsid w:val="00206DAF"/>
    <w:rsid w:val="003216F5"/>
    <w:rsid w:val="003B1FE1"/>
    <w:rsid w:val="004E05BE"/>
    <w:rsid w:val="00552E94"/>
    <w:rsid w:val="00575E69"/>
    <w:rsid w:val="00656FF7"/>
    <w:rsid w:val="007F5953"/>
    <w:rsid w:val="008A058C"/>
    <w:rsid w:val="008F4BDB"/>
    <w:rsid w:val="00C45C6A"/>
    <w:rsid w:val="00C50D89"/>
    <w:rsid w:val="00CB57CD"/>
    <w:rsid w:val="00E65C1B"/>
    <w:rsid w:val="00F13BEF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A38"/>
  <w15:chartTrackingRefBased/>
  <w15:docId w15:val="{65F35807-2E6A-45AC-AC55-F1382BF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9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F59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595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65C1B"/>
  </w:style>
  <w:style w:type="paragraph" w:styleId="a7">
    <w:name w:val="Normal (Web)"/>
    <w:basedOn w:val="a"/>
    <w:uiPriority w:val="99"/>
    <w:semiHidden/>
    <w:unhideWhenUsed/>
    <w:rsid w:val="00CB57C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B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cardi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9C8C-C6CF-4BB3-9C75-86B0F21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худякова</dc:creator>
  <cp:keywords/>
  <dc:description/>
  <cp:lastModifiedBy>Andrey Kh</cp:lastModifiedBy>
  <cp:revision>10</cp:revision>
  <dcterms:created xsi:type="dcterms:W3CDTF">2021-01-10T05:06:00Z</dcterms:created>
  <dcterms:modified xsi:type="dcterms:W3CDTF">2023-07-28T04:51:00Z</dcterms:modified>
</cp:coreProperties>
</file>